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91" w:rsidRPr="00A36F13" w:rsidRDefault="007B7791" w:rsidP="00901F2D">
      <w:pPr>
        <w:widowControl/>
        <w:spacing w:line="330" w:lineRule="atLeast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A36F1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</w:p>
    <w:p w:rsidR="00D22151" w:rsidRDefault="00D22151" w:rsidP="00723DFB">
      <w:pPr>
        <w:widowControl/>
        <w:adjustRightInd w:val="0"/>
        <w:spacing w:line="330" w:lineRule="atLeast"/>
        <w:jc w:val="center"/>
        <w:rPr>
          <w:rFonts w:ascii="华文中宋" w:eastAsia="华文中宋" w:hAnsi="华文中宋" w:cs="宋体"/>
          <w:b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中国水稻研究所</w:t>
      </w:r>
    </w:p>
    <w:p w:rsidR="00A36F13" w:rsidRPr="00A36F13" w:rsidRDefault="00D22151" w:rsidP="00723DFB">
      <w:pPr>
        <w:widowControl/>
        <w:adjustRightInd w:val="0"/>
        <w:spacing w:line="330" w:lineRule="atLeast"/>
        <w:jc w:val="center"/>
        <w:rPr>
          <w:rFonts w:ascii="华文中宋" w:eastAsia="华文中宋" w:hAnsi="华文中宋" w:cs="宋体"/>
          <w:b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创新团队首席专家岗位</w:t>
      </w:r>
      <w:r w:rsidR="00A36F13" w:rsidRPr="00A36F13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招聘计划表</w:t>
      </w:r>
    </w:p>
    <w:tbl>
      <w:tblPr>
        <w:tblpPr w:leftFromText="180" w:rightFromText="180" w:vertAnchor="page" w:horzAnchor="margin" w:tblpY="3721"/>
        <w:tblW w:w="8897" w:type="dxa"/>
        <w:tblLook w:val="04A0" w:firstRow="1" w:lastRow="0" w:firstColumn="1" w:lastColumn="0" w:noHBand="0" w:noVBand="1"/>
      </w:tblPr>
      <w:tblGrid>
        <w:gridCol w:w="1005"/>
        <w:gridCol w:w="4490"/>
        <w:gridCol w:w="1466"/>
        <w:gridCol w:w="1936"/>
      </w:tblGrid>
      <w:tr w:rsidR="0077085B" w:rsidRPr="00A36F13" w:rsidTr="0077085B">
        <w:trPr>
          <w:trHeight w:val="8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5B" w:rsidRPr="00D22151" w:rsidRDefault="0077085B" w:rsidP="0077085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5B" w:rsidRPr="00D22151" w:rsidRDefault="0077085B" w:rsidP="0077085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5B" w:rsidRPr="00D22151" w:rsidRDefault="0077085B" w:rsidP="0077085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5B" w:rsidRPr="00D22151" w:rsidRDefault="0077085B" w:rsidP="0077085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</w:tr>
      <w:tr w:rsidR="00014EDB" w:rsidRPr="00A36F13" w:rsidTr="0077085B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水稻种质资源研究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77085B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超级稻育种研究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77085B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水稻品质遗传改良研究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77085B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sz w:val="32"/>
                <w:szCs w:val="32"/>
              </w:rPr>
              <w:t>水稻功能基因组学研究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77085B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sz w:val="32"/>
                <w:szCs w:val="32"/>
              </w:rPr>
              <w:t>智能高效稻作技术研究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77085B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sz w:val="32"/>
                <w:szCs w:val="32"/>
              </w:rPr>
              <w:t>水稻有害生物防控技术研究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9204F0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sz w:val="32"/>
                <w:szCs w:val="32"/>
              </w:rPr>
              <w:t>稻米质量安全评估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9204F0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sz w:val="32"/>
                <w:szCs w:val="32"/>
              </w:rPr>
              <w:t>水稻产业经济研究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9204F0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901F2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水稻基因组编辑及无融合生殖研究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9204F0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sz w:val="32"/>
                <w:szCs w:val="32"/>
              </w:rPr>
              <w:t>稻田生态与环境研究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9204F0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sz w:val="32"/>
                <w:szCs w:val="32"/>
              </w:rPr>
              <w:t>稻田土壤改良与利用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14EDB" w:rsidRPr="00A36F13" w:rsidTr="009204F0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B" w:rsidRPr="00D22151" w:rsidRDefault="00014EDB" w:rsidP="00014E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2151">
              <w:rPr>
                <w:rFonts w:ascii="仿宋" w:eastAsia="仿宋" w:hAnsi="仿宋" w:hint="eastAsia"/>
                <w:sz w:val="32"/>
                <w:szCs w:val="32"/>
              </w:rPr>
              <w:t>北方水稻育种与栽培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首席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DB" w:rsidRPr="00D22151" w:rsidRDefault="00014EDB" w:rsidP="00014E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21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AB2FF6" w:rsidRDefault="00AB2FF6" w:rsidP="00723DFB">
      <w:pPr>
        <w:widowControl/>
        <w:spacing w:line="330" w:lineRule="atLeas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AB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AF" w:rsidRDefault="007674AF" w:rsidP="00252805">
      <w:r>
        <w:separator/>
      </w:r>
    </w:p>
  </w:endnote>
  <w:endnote w:type="continuationSeparator" w:id="0">
    <w:p w:rsidR="007674AF" w:rsidRDefault="007674AF" w:rsidP="002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AF" w:rsidRDefault="007674AF" w:rsidP="00252805">
      <w:r>
        <w:separator/>
      </w:r>
    </w:p>
  </w:footnote>
  <w:footnote w:type="continuationSeparator" w:id="0">
    <w:p w:rsidR="007674AF" w:rsidRDefault="007674AF" w:rsidP="0025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51"/>
    <w:rsid w:val="00014EDB"/>
    <w:rsid w:val="0016556F"/>
    <w:rsid w:val="00224833"/>
    <w:rsid w:val="00252805"/>
    <w:rsid w:val="00364730"/>
    <w:rsid w:val="0039606E"/>
    <w:rsid w:val="00413AEE"/>
    <w:rsid w:val="005A398F"/>
    <w:rsid w:val="005E3B51"/>
    <w:rsid w:val="006A2A2B"/>
    <w:rsid w:val="00723DFB"/>
    <w:rsid w:val="007674AF"/>
    <w:rsid w:val="0077085B"/>
    <w:rsid w:val="00792727"/>
    <w:rsid w:val="007B7791"/>
    <w:rsid w:val="007C13D6"/>
    <w:rsid w:val="0086407A"/>
    <w:rsid w:val="00901F2D"/>
    <w:rsid w:val="00906BE1"/>
    <w:rsid w:val="009204F0"/>
    <w:rsid w:val="00924D86"/>
    <w:rsid w:val="0098067F"/>
    <w:rsid w:val="00A34FD0"/>
    <w:rsid w:val="00A36F13"/>
    <w:rsid w:val="00AB2FF6"/>
    <w:rsid w:val="00C244D8"/>
    <w:rsid w:val="00C315A6"/>
    <w:rsid w:val="00CA0AD6"/>
    <w:rsid w:val="00D15E51"/>
    <w:rsid w:val="00D22151"/>
    <w:rsid w:val="00DA7B14"/>
    <w:rsid w:val="00DE75AB"/>
    <w:rsid w:val="00E1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B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B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28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2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2805"/>
    <w:rPr>
      <w:sz w:val="18"/>
      <w:szCs w:val="18"/>
    </w:rPr>
  </w:style>
  <w:style w:type="paragraph" w:styleId="a6">
    <w:name w:val="List Paragraph"/>
    <w:basedOn w:val="a"/>
    <w:uiPriority w:val="34"/>
    <w:qFormat/>
    <w:rsid w:val="00C315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B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B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28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2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2805"/>
    <w:rPr>
      <w:sz w:val="18"/>
      <w:szCs w:val="18"/>
    </w:rPr>
  </w:style>
  <w:style w:type="paragraph" w:styleId="a6">
    <w:name w:val="List Paragraph"/>
    <w:basedOn w:val="a"/>
    <w:uiPriority w:val="34"/>
    <w:qFormat/>
    <w:rsid w:val="00C315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2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398">
                  <w:marLeft w:val="42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应兴华</dc:creator>
  <cp:lastModifiedBy>suy</cp:lastModifiedBy>
  <cp:revision>3</cp:revision>
  <dcterms:created xsi:type="dcterms:W3CDTF">2021-05-25T15:04:00Z</dcterms:created>
  <dcterms:modified xsi:type="dcterms:W3CDTF">2021-05-25T15:23:00Z</dcterms:modified>
</cp:coreProperties>
</file>