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农业农村部食物与营养发展研究所职能部门岗位设置表</w:t>
      </w:r>
    </w:p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35"/>
        <w:gridCol w:w="1276"/>
        <w:gridCol w:w="960"/>
        <w:gridCol w:w="741"/>
        <w:gridCol w:w="198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级别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岗位数量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任职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条件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主任</w:t>
            </w:r>
            <w:r>
              <w:rPr>
                <w:rFonts w:asciiTheme="minorEastAsia" w:hAnsiTheme="minorEastAsia"/>
                <w:sz w:val="24"/>
                <w:szCs w:val="24"/>
              </w:rPr>
              <w:t>任职条件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1、全面负责综合办公室工作；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2、协助所领导处理日常政务和事务性工作；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3、负责研究所</w:t>
            </w:r>
            <w:r>
              <w:rPr>
                <w:rFonts w:asciiTheme="minorEastAsia" w:hAnsiTheme="minorEastAsia"/>
                <w:sz w:val="24"/>
                <w:szCs w:val="24"/>
              </w:rPr>
              <w:t>行政、后勤相关工作；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负责研究所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干部</w:t>
            </w:r>
            <w:r>
              <w:rPr>
                <w:rFonts w:asciiTheme="minorEastAsia" w:hAnsiTheme="minorEastAsia"/>
                <w:sz w:val="24"/>
                <w:szCs w:val="24"/>
              </w:rPr>
              <w:t>、人才、劳资、社保等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人事</w:t>
            </w:r>
            <w:r>
              <w:rPr>
                <w:rFonts w:asciiTheme="minorEastAsia" w:hAnsiTheme="minorEastAsia"/>
                <w:sz w:val="24"/>
                <w:szCs w:val="24"/>
              </w:rPr>
              <w:t>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负责研究所宣传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保密、对台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事务</w:t>
            </w:r>
            <w:r>
              <w:rPr>
                <w:rFonts w:asciiTheme="minorEastAsia" w:hAnsiTheme="minorEastAsia"/>
                <w:sz w:val="24"/>
                <w:szCs w:val="24"/>
              </w:rPr>
              <w:t>管理和中国食物营养健康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/科普</w:t>
            </w:r>
            <w:r>
              <w:rPr>
                <w:rFonts w:asciiTheme="minorEastAsia" w:hAnsiTheme="minorEastAsia"/>
                <w:sz w:val="24"/>
                <w:szCs w:val="24"/>
              </w:rPr>
              <w:t>中心（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杂志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</w:t>
            </w:r>
            <w:r>
              <w:rPr>
                <w:rFonts w:asciiTheme="minorEastAsia" w:hAnsiTheme="minorEastAsia"/>
                <w:sz w:val="24"/>
                <w:szCs w:val="24"/>
              </w:rPr>
              <w:t>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6、完成所领导交办的其他</w:t>
            </w:r>
            <w:r>
              <w:rPr>
                <w:rFonts w:asciiTheme="minorEastAsia" w:hAnsiTheme="minorEastAsia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</w:t>
            </w:r>
            <w:r>
              <w:rPr>
                <w:rFonts w:asciiTheme="minorEastAsia" w:hAnsiTheme="minorEastAsia"/>
                <w:sz w:val="24"/>
                <w:szCs w:val="24"/>
              </w:rPr>
              <w:t>任职条件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、协助综合办公室</w:t>
            </w:r>
            <w:r>
              <w:rPr>
                <w:rFonts w:asciiTheme="minorEastAsia" w:hAnsiTheme="minorEastAsia"/>
                <w:sz w:val="24"/>
                <w:szCs w:val="24"/>
              </w:rPr>
              <w:t>主任工作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、在所党委的领导下，负责研究所</w:t>
            </w:r>
            <w:r>
              <w:rPr>
                <w:rFonts w:asciiTheme="minorEastAsia" w:hAnsiTheme="minorEastAsia"/>
                <w:sz w:val="24"/>
                <w:szCs w:val="24"/>
              </w:rPr>
              <w:t>党建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统筹考虑研究所党的政治建设、组织建设、思想建设、文化建设、精神文明建设；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、组织所党委各类会务工作，</w:t>
            </w:r>
            <w:r>
              <w:rPr>
                <w:rFonts w:asciiTheme="minorEastAsia" w:hAnsiTheme="minorEastAsia"/>
                <w:sz w:val="24"/>
                <w:szCs w:val="24"/>
              </w:rPr>
              <w:t>落实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党建专题活动相关</w:t>
            </w:r>
            <w:r>
              <w:rPr>
                <w:rFonts w:asciiTheme="minorEastAsia" w:hAnsiTheme="minorEastAsia"/>
                <w:sz w:val="24"/>
                <w:szCs w:val="24"/>
              </w:rPr>
              <w:t>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、组织起草党委工作计划、总结等各种文件；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、完成部门领导交办的其他工作。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</w:t>
            </w:r>
            <w:r>
              <w:rPr>
                <w:rFonts w:asciiTheme="minorEastAsia" w:hAnsiTheme="minorEastAsia"/>
                <w:sz w:val="24"/>
                <w:szCs w:val="24"/>
              </w:rPr>
              <w:t>任职条件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、协助综合办公室</w:t>
            </w:r>
            <w:r>
              <w:rPr>
                <w:rFonts w:asciiTheme="minorEastAsia" w:hAnsiTheme="minorEastAsia"/>
                <w:sz w:val="24"/>
                <w:szCs w:val="24"/>
              </w:rPr>
              <w:t>主任工作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、在</w:t>
            </w:r>
            <w:r>
              <w:rPr>
                <w:rFonts w:asciiTheme="minorEastAsia" w:hAnsiTheme="minorEastAsia"/>
                <w:sz w:val="24"/>
                <w:szCs w:val="24"/>
              </w:rPr>
              <w:t>所党委、纪委的领导下，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负责研究所纪检监察工作；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、开展所内人员违规违纪案件的调查处理等；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、开展对所内党员干部廉政情况、制度执行情况的监督；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开展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对干部选拔任用、经费使用、信息公开、招投标、物资采购、科技合同等关键风险点等工作的监督；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、完成部门领导交办的其他工作。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（会计）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副主任（会计）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</w:t>
            </w:r>
            <w:r>
              <w:rPr>
                <w:rFonts w:asciiTheme="minorEastAsia" w:hAnsiTheme="minorEastAsia"/>
                <w:sz w:val="24"/>
                <w:szCs w:val="24"/>
              </w:rPr>
              <w:t>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1、协助综合办公室</w:t>
            </w:r>
            <w:r>
              <w:rPr>
                <w:rFonts w:asciiTheme="minorEastAsia" w:hAnsiTheme="minorEastAsia"/>
                <w:sz w:val="24"/>
                <w:szCs w:val="24"/>
              </w:rPr>
              <w:t>主任工作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2、协助所领导负责财务</w:t>
            </w:r>
            <w:r>
              <w:rPr>
                <w:rFonts w:asciiTheme="minorEastAsia" w:hAnsiTheme="minorEastAsia"/>
                <w:sz w:val="24"/>
                <w:szCs w:val="24"/>
              </w:rPr>
              <w:t>资产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管理工作；对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研究所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的经济活动进行会计核算和会计监督及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资金统筹；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、负责审计、税务及上级单位各类检查；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、负责财务资产制度建设，财务信息化，资产财务账，编制预算、决算、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政府财务报告及财务税务相关各类报表；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核定工资、住房公积金、住房补贴；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负责网银复核与银行对账工作，对原始单据进行审核与单据录入，保管会计与资产档案；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综合办公室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（出纳）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财务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（出纳）任职</w:t>
            </w:r>
            <w:r>
              <w:rPr>
                <w:rFonts w:asciiTheme="minorEastAsia" w:hAnsiTheme="minorEastAsia"/>
                <w:sz w:val="24"/>
                <w:szCs w:val="24"/>
              </w:rPr>
              <w:t>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1、协助综合办公室</w:t>
            </w:r>
            <w:r>
              <w:rPr>
                <w:rFonts w:asciiTheme="minorEastAsia" w:hAnsiTheme="minorEastAsia"/>
                <w:sz w:val="24"/>
                <w:szCs w:val="24"/>
              </w:rPr>
              <w:t>副主任（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会计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、负责政府采购日常，资产系统、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实物账日常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及报表编制；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、银行账户使用及年检，管理现金、支票、发票等各项票据的购买、使用、登记；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、网银出纳，税务管理及报税，有关单据、账册等会计资料的整理装订归档；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、负责职工工资，住房公积金扣缴支取，上报医疗费汇总等；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科技管理处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科技管理处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处长</w:t>
            </w:r>
            <w:r>
              <w:rPr>
                <w:rFonts w:asciiTheme="minorEastAsia" w:hAnsiTheme="minorEastAsia"/>
                <w:sz w:val="24"/>
                <w:szCs w:val="24"/>
              </w:rPr>
              <w:t>任职条件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1、全面负责科技管理处工作；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2、负责研究所</w:t>
            </w:r>
            <w:r>
              <w:rPr>
                <w:rFonts w:asciiTheme="minorEastAsia" w:hAnsiTheme="minorEastAsia"/>
                <w:sz w:val="24"/>
                <w:szCs w:val="24"/>
              </w:rPr>
              <w:t>创新工程、国家、省部级、横向等项目管理；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负责研究所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平台、示范基地等平台建设；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研究所</w:t>
            </w:r>
            <w:r>
              <w:rPr>
                <w:rFonts w:asciiTheme="minorEastAsia" w:hAnsiTheme="minorEastAsia"/>
                <w:sz w:val="24"/>
                <w:szCs w:val="24"/>
              </w:rPr>
              <w:t>成果培育；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负责研究所研究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生</w:t>
            </w:r>
            <w:r>
              <w:rPr>
                <w:rFonts w:asciiTheme="minorEastAsia" w:hAnsiTheme="minorEastAsia"/>
                <w:sz w:val="24"/>
                <w:szCs w:val="24"/>
              </w:rPr>
              <w:t>培养相关工作；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完成所领导交办的其他工作；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科技管理处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副处级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科技管理处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副处长</w:t>
            </w:r>
            <w:r>
              <w:rPr>
                <w:rFonts w:asciiTheme="minorEastAsia" w:hAnsiTheme="minorEastAsia"/>
                <w:sz w:val="24"/>
                <w:szCs w:val="24"/>
              </w:rPr>
              <w:t>任职条件</w:t>
            </w:r>
          </w:p>
        </w:tc>
        <w:tc>
          <w:tcPr>
            <w:tcW w:w="708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</w:t>
            </w:r>
            <w:r>
              <w:rPr>
                <w:rFonts w:asciiTheme="minorEastAsia" w:hAnsiTheme="minorEastAsia"/>
                <w:sz w:val="24"/>
                <w:szCs w:val="24"/>
              </w:rPr>
              <w:t>协助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科技管理处处长</w:t>
            </w:r>
            <w:r>
              <w:rPr>
                <w:rFonts w:asciiTheme="minorEastAsia" w:hAnsiTheme="minorEastAsia"/>
                <w:sz w:val="24"/>
                <w:szCs w:val="24"/>
              </w:rPr>
              <w:t>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、负责研究所国际合作相关工作；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、负责研究所成果转化相关工作；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、完成部门领导交办的其他工作；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7371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03"/>
    <w:rsid w:val="00001B5A"/>
    <w:rsid w:val="00722503"/>
    <w:rsid w:val="5B9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1073</Characters>
  <Lines>8</Lines>
  <Paragraphs>2</Paragraphs>
  <TotalTime>3</TotalTime>
  <ScaleCrop>false</ScaleCrop>
  <LinksUpToDate>false</LinksUpToDate>
  <CharactersWithSpaces>1259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2019-09-12T03:50:00Z</dcterms:created>
  <dc:creator>huangmin</dc:creator>
  <cp:lastModifiedBy>桃子味小仙女</cp:lastModifiedBy>
  <dcterms:modified xsi:type="dcterms:W3CDTF">2019-09-12T09:56:41Z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