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kern w:val="0"/>
          <w:sz w:val="32"/>
          <w:szCs w:val="20"/>
        </w:rPr>
      </w:pPr>
      <w:r>
        <w:rPr>
          <w:rFonts w:hint="eastAsia" w:ascii="黑体" w:hAnsi="宋体" w:eastAsia="黑体"/>
          <w:color w:val="000000"/>
          <w:kern w:val="0"/>
          <w:sz w:val="32"/>
          <w:szCs w:val="20"/>
        </w:rPr>
        <w:t>附件</w:t>
      </w:r>
      <w:bookmarkStart w:id="0" w:name="_GoBack"/>
      <w:bookmarkEnd w:id="0"/>
      <w:r>
        <w:rPr>
          <w:rFonts w:hint="eastAsia" w:ascii="黑体" w:hAnsi="宋体" w:eastAsia="黑体"/>
          <w:color w:val="000000"/>
          <w:kern w:val="0"/>
          <w:sz w:val="32"/>
          <w:szCs w:val="20"/>
        </w:rPr>
        <w:t>：</w:t>
      </w:r>
    </w:p>
    <w:p>
      <w:pPr>
        <w:ind w:right="111" w:rightChars="53" w:firstLine="141" w:firstLineChars="39"/>
        <w:jc w:val="center"/>
        <w:rPr>
          <w:rFonts w:ascii="仿宋_GB2312" w:eastAsia="仿宋_GB2312"/>
          <w:b/>
          <w:sz w:val="36"/>
          <w:szCs w:val="36"/>
        </w:rPr>
      </w:pPr>
    </w:p>
    <w:p>
      <w:pPr>
        <w:ind w:right="111" w:rightChars="53" w:firstLine="141" w:firstLineChars="39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“动物传染病与人类健康”全国博士后论坛</w:t>
      </w:r>
    </w:p>
    <w:tbl>
      <w:tblPr>
        <w:tblStyle w:val="2"/>
        <w:tblpPr w:leftFromText="180" w:rightFromText="180" w:vertAnchor="text" w:horzAnchor="margin" w:tblpXSpec="center" w:tblpY="859"/>
        <w:tblW w:w="15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29"/>
        <w:gridCol w:w="709"/>
        <w:gridCol w:w="1701"/>
        <w:gridCol w:w="1418"/>
        <w:gridCol w:w="1417"/>
        <w:gridCol w:w="1701"/>
        <w:gridCol w:w="1559"/>
        <w:gridCol w:w="1276"/>
        <w:gridCol w:w="1843"/>
        <w:gridCol w:w="1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职务/职称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邮箱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入住/离开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投稿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(是/否)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报告题目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00" w:lineRule="exact"/>
        <w:ind w:firstLine="6200" w:firstLineChars="15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40"/>
          <w:szCs w:val="32"/>
        </w:rPr>
        <w:t xml:space="preserve"> </w:t>
      </w:r>
      <w:r>
        <w:rPr>
          <w:rFonts w:hint="eastAsia" w:ascii="仿宋_GB2312" w:eastAsia="仿宋_GB2312"/>
          <w:b/>
          <w:sz w:val="36"/>
          <w:szCs w:val="36"/>
        </w:rPr>
        <w:t>参 会 回 执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/>
    <w:p>
      <w:pPr>
        <w:ind w:firstLine="643" w:firstLineChars="200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color w:val="FF0000"/>
          <w:sz w:val="32"/>
          <w:szCs w:val="32"/>
        </w:rPr>
        <w:t>请于2019年7月1日之前，将参会回执（有意向投稿的参会代表请同时发送报告全文）发送至cuihe@caas.cn。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76359"/>
    <w:rsid w:val="23A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2019-06-25T00:42:00Z</dcterms:created>
  <dc:creator>王燕军</dc:creator>
  <cp:lastModifiedBy>王燕军</cp:lastModifiedBy>
  <dcterms:modified xsi:type="dcterms:W3CDTF">2019-06-25T00:43:01Z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