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700" w:type="dxa"/>
        <w:tblInd w:w="5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收到日期</w:t>
            </w:r>
          </w:p>
        </w:tc>
        <w:tc>
          <w:tcPr>
            <w:tcW w:w="1440" w:type="dxa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评审结果</w:t>
            </w:r>
          </w:p>
        </w:tc>
        <w:tc>
          <w:tcPr>
            <w:tcW w:w="1440" w:type="dxa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440" w:type="dxa"/>
          </w:tcPr>
          <w:p>
            <w:pPr>
              <w:jc w:val="right"/>
            </w:pPr>
          </w:p>
        </w:tc>
      </w:tr>
    </w:tbl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农业部农膜污染防控重点实验室</w:t>
      </w:r>
    </w:p>
    <w:p>
      <w:pPr>
        <w:snapToGrid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开放基金</w:t>
      </w:r>
      <w:r>
        <w:rPr>
          <w:rFonts w:hint="eastAsia" w:eastAsia="黑体"/>
          <w:kern w:val="0"/>
          <w:sz w:val="44"/>
          <w:szCs w:val="44"/>
        </w:rPr>
        <w:t>申请书</w:t>
      </w:r>
    </w:p>
    <w:p>
      <w:pPr>
        <w:jc w:val="center"/>
        <w:rPr>
          <w:rFonts w:hint="eastAsia" w:ascii="仿宋_GB2312" w:eastAsia="仿宋_GB2312"/>
          <w:bCs/>
          <w:sz w:val="36"/>
        </w:rPr>
      </w:pPr>
    </w:p>
    <w:p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课题名称（中文）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ind w:firstLine="960" w:firstLineChars="4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（英文）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rPr>
          <w:rFonts w:hint="eastAsia" w:ascii="仿宋_GB2312" w:eastAsia="仿宋_GB2312"/>
          <w:bCs/>
          <w:sz w:val="36"/>
        </w:rPr>
      </w:pPr>
      <w:r>
        <w:rPr>
          <w:rFonts w:hint="eastAsia"/>
          <w:sz w:val="24"/>
        </w:rPr>
        <w:t xml:space="preserve">课 题 负 责 人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</w:t>
      </w:r>
      <w:r>
        <w:rPr>
          <w:rFonts w:hint="eastAsia" w:ascii="仿宋_GB2312" w:eastAsia="仿宋_GB2312"/>
          <w:bCs/>
          <w:sz w:val="36"/>
        </w:rPr>
        <w:t xml:space="preserve">  </w:t>
      </w:r>
    </w:p>
    <w:p>
      <w:pPr>
        <w:spacing w:line="480" w:lineRule="auto"/>
        <w:rPr>
          <w:rFonts w:hint="eastAsia" w:ascii="仿宋_GB2312" w:eastAsia="仿宋_GB2312"/>
          <w:bCs/>
          <w:sz w:val="36"/>
        </w:rPr>
      </w:pPr>
      <w:r>
        <w:rPr>
          <w:rFonts w:hint="eastAsia"/>
          <w:sz w:val="24"/>
        </w:rPr>
        <w:t xml:space="preserve">所 在 单 位   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        </w:t>
      </w:r>
      <w:r>
        <w:rPr>
          <w:rFonts w:hint="eastAsia" w:ascii="仿宋_GB2312" w:eastAsia="仿宋_GB2312"/>
          <w:bCs/>
          <w:sz w:val="36"/>
        </w:rPr>
        <w:t xml:space="preserve">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课题起止时间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日 至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电       话   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传       真   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Email         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</w:t>
      </w:r>
    </w:p>
    <w:p>
      <w:pPr>
        <w:spacing w:line="480" w:lineRule="auto"/>
        <w:rPr>
          <w:rFonts w:hint="eastAsia" w:ascii="仿宋_GB2312" w:eastAsia="仿宋_GB2312"/>
          <w:bCs/>
          <w:sz w:val="36"/>
          <w:u w:val="single"/>
        </w:rPr>
      </w:pPr>
      <w:r>
        <w:rPr>
          <w:rFonts w:hint="eastAsia"/>
          <w:sz w:val="24"/>
        </w:rPr>
        <w:t xml:space="preserve">通 讯 地 址     </w:t>
      </w:r>
      <w:r>
        <w:rPr>
          <w:rFonts w:hint="eastAsia" w:ascii="仿宋_GB2312" w:eastAsia="仿宋_GB2312"/>
          <w:bCs/>
          <w:sz w:val="36"/>
          <w:u w:val="single"/>
        </w:rPr>
        <w:t xml:space="preserve">                               </w:t>
      </w:r>
    </w:p>
    <w:p>
      <w:pPr>
        <w:spacing w:line="480" w:lineRule="auto"/>
        <w:rPr>
          <w:rFonts w:hint="eastAsia"/>
          <w:sz w:val="24"/>
        </w:rPr>
      </w:pPr>
    </w:p>
    <w:p>
      <w:pPr>
        <w:snapToGrid w:val="0"/>
        <w:spacing w:line="360" w:lineRule="auto"/>
        <w:ind w:firstLine="600"/>
        <w:rPr>
          <w:rFonts w:hint="eastAsia" w:ascii="仿宋_GB2312" w:eastAsia="仿宋_GB2312"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仿宋_GB2312" w:eastAsia="仿宋_GB2312"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仿宋_GB2312" w:eastAsia="仿宋_GB2312"/>
          <w:sz w:val="30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</w:t>
      </w:r>
    </w:p>
    <w:p>
      <w:pPr>
        <w:snapToGrid w:val="0"/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中国农业科学院农业环境与可持续发展研究所</w:t>
      </w:r>
    </w:p>
    <w:p>
      <w:pPr>
        <w:snapToGrid w:val="0"/>
        <w:spacing w:line="360" w:lineRule="auto"/>
        <w:jc w:val="center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201</w:t>
      </w:r>
      <w:r>
        <w:rPr>
          <w:rFonts w:hint="eastAsia" w:eastAsia="仿宋_GB2312"/>
          <w:b/>
          <w:sz w:val="30"/>
          <w:szCs w:val="30"/>
          <w:lang w:val="en-US" w:eastAsia="zh-CN"/>
        </w:rPr>
        <w:t>8</w:t>
      </w:r>
      <w:r>
        <w:rPr>
          <w:rFonts w:eastAsia="仿宋_GB2312"/>
          <w:b/>
          <w:sz w:val="30"/>
          <w:szCs w:val="30"/>
        </w:rPr>
        <w:t>年</w:t>
      </w:r>
      <w:r>
        <w:rPr>
          <w:rFonts w:hint="eastAsia" w:eastAsia="仿宋_GB2312"/>
          <w:b/>
          <w:sz w:val="30"/>
          <w:szCs w:val="30"/>
          <w:lang w:val="en-US" w:eastAsia="zh-CN"/>
        </w:rPr>
        <w:t>4</w:t>
      </w:r>
      <w:r>
        <w:rPr>
          <w:rFonts w:eastAsia="仿宋_GB2312"/>
          <w:b/>
          <w:sz w:val="30"/>
          <w:szCs w:val="30"/>
        </w:rPr>
        <w:t>月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eastAsia="黑体"/>
          <w:sz w:val="32"/>
        </w:rPr>
      </w:pPr>
      <w:r>
        <w:rPr>
          <w:sz w:val="30"/>
        </w:rPr>
        <w:br w:type="page"/>
      </w:r>
      <w:r>
        <w:rPr>
          <w:rFonts w:hint="eastAsia"/>
          <w:sz w:val="30"/>
        </w:rPr>
        <w:t xml:space="preserve"> </w:t>
      </w:r>
      <w:r>
        <w:rPr>
          <w:rFonts w:hint="eastAsia" w:ascii="黑体" w:eastAsia="黑体"/>
          <w:sz w:val="32"/>
        </w:rPr>
        <w:t>课题信息表</w:t>
      </w:r>
    </w:p>
    <w:tbl>
      <w:tblPr>
        <w:tblStyle w:val="6"/>
        <w:tblW w:w="87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717"/>
        <w:gridCol w:w="1092"/>
        <w:gridCol w:w="624"/>
        <w:gridCol w:w="780"/>
        <w:gridCol w:w="156"/>
        <w:gridCol w:w="624"/>
        <w:gridCol w:w="1095"/>
        <w:gridCol w:w="549"/>
        <w:gridCol w:w="75"/>
        <w:gridCol w:w="780"/>
        <w:gridCol w:w="225"/>
        <w:gridCol w:w="39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gridSpan w:val="2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 w:line="360" w:lineRule="auto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主要参加单位</w:t>
            </w:r>
          </w:p>
        </w:tc>
        <w:tc>
          <w:tcPr>
            <w:tcW w:w="717" w:type="dxa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3" w:type="dxa"/>
            <w:vMerge w:val="continue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 w:line="360" w:lineRule="auto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3" w:type="dxa"/>
            <w:vMerge w:val="continue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 w:line="360" w:lineRule="auto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3" w:type="dxa"/>
            <w:vMerge w:val="continue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" w:type="dxa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 w:line="360" w:lineRule="auto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课题负责人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名</w:t>
            </w:r>
          </w:p>
        </w:tc>
        <w:tc>
          <w:tcPr>
            <w:tcW w:w="1404" w:type="dxa"/>
            <w:gridSpan w:val="2"/>
          </w:tcPr>
          <w:p>
            <w:pPr>
              <w:snapToGrid w:val="0"/>
              <w:spacing w:before="20" w:line="360" w:lineRule="auto"/>
              <w:ind w:right="26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424" w:type="dxa"/>
            <w:gridSpan w:val="4"/>
          </w:tcPr>
          <w:p>
            <w:pPr>
              <w:snapToGrid w:val="0"/>
              <w:spacing w:before="20" w:line="360" w:lineRule="auto"/>
              <w:ind w:right="26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□男 □女</w:t>
            </w:r>
          </w:p>
        </w:tc>
        <w:tc>
          <w:tcPr>
            <w:tcW w:w="1080" w:type="dxa"/>
            <w:gridSpan w:val="3"/>
          </w:tcPr>
          <w:p>
            <w:pPr>
              <w:snapToGrid w:val="0"/>
              <w:spacing w:before="20" w:line="360" w:lineRule="auto"/>
              <w:ind w:right="26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</w:t>
            </w:r>
            <w:r>
              <w:rPr>
                <w:rFonts w:hint="eastAsia" w:eastAsia="仿宋_GB2312"/>
                <w:sz w:val="24"/>
                <w:szCs w:val="28"/>
              </w:rPr>
              <w:t>月</w:t>
            </w:r>
          </w:p>
        </w:tc>
        <w:tc>
          <w:tcPr>
            <w:tcW w:w="1179" w:type="dxa"/>
            <w:gridSpan w:val="2"/>
          </w:tcPr>
          <w:p>
            <w:pPr>
              <w:snapToGrid w:val="0"/>
              <w:spacing w:before="20" w:line="360" w:lineRule="auto"/>
              <w:ind w:right="26" w:firstLine="720" w:firstLineChars="3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 历</w:t>
            </w:r>
          </w:p>
        </w:tc>
        <w:tc>
          <w:tcPr>
            <w:tcW w:w="6087" w:type="dxa"/>
            <w:gridSpan w:val="11"/>
          </w:tcPr>
          <w:p>
            <w:pPr>
              <w:snapToGrid w:val="0"/>
              <w:spacing w:before="20" w:line="360" w:lineRule="auto"/>
              <w:ind w:right="26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□研究生  □大学 □大专 □中专□其它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6087" w:type="dxa"/>
            <w:gridSpan w:val="11"/>
          </w:tcPr>
          <w:p>
            <w:pPr>
              <w:snapToGrid w:val="0"/>
              <w:spacing w:before="20" w:line="360" w:lineRule="auto"/>
              <w:ind w:right="26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560" w:type="dxa"/>
            <w:gridSpan w:val="2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职 称</w:t>
            </w:r>
          </w:p>
        </w:tc>
        <w:tc>
          <w:tcPr>
            <w:tcW w:w="6087" w:type="dxa"/>
            <w:gridSpan w:val="11"/>
          </w:tcPr>
          <w:p>
            <w:pPr>
              <w:snapToGrid w:val="0"/>
              <w:spacing w:before="20" w:line="360" w:lineRule="auto"/>
              <w:ind w:right="26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□高级 □中级 □初级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参加人数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62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高级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62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中级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初级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其他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创新类型</w:t>
            </w:r>
          </w:p>
        </w:tc>
        <w:tc>
          <w:tcPr>
            <w:tcW w:w="7179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□原始创新  □集成创新  □引进消化吸收再创新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主要研究内容(100字以内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7179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6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预期成果</w:t>
            </w:r>
          </w:p>
        </w:tc>
        <w:tc>
          <w:tcPr>
            <w:tcW w:w="7179" w:type="dxa"/>
            <w:gridSpan w:val="12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□专利  □技术标准  □新产品（或农业新品种）  □新工艺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□新装置  □新材料 □计算机软件 □论文论著 □研究报告</w:t>
            </w:r>
          </w:p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产学研联合</w:t>
            </w:r>
          </w:p>
        </w:tc>
        <w:tc>
          <w:tcPr>
            <w:tcW w:w="7179" w:type="dxa"/>
            <w:gridSpan w:val="12"/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是     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560" w:type="dxa"/>
            <w:gridSpan w:val="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经费预算</w:t>
            </w:r>
          </w:p>
        </w:tc>
        <w:tc>
          <w:tcPr>
            <w:tcW w:w="7179" w:type="dxa"/>
            <w:gridSpan w:val="1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万元</w:t>
            </w:r>
          </w:p>
        </w:tc>
      </w:tr>
    </w:tbl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ascii="仿宋_GB2312" w:eastAsia="仿宋_GB2312"/>
          <w:b/>
        </w:rPr>
        <w:br w:type="page"/>
      </w:r>
      <w:r>
        <w:rPr>
          <w:rFonts w:hint="eastAsia" w:eastAsia="黑体"/>
          <w:sz w:val="30"/>
        </w:rPr>
        <w:t>一</w:t>
      </w:r>
      <w:r>
        <w:rPr>
          <w:rFonts w:eastAsia="黑体"/>
          <w:sz w:val="30"/>
        </w:rPr>
        <w:t>、</w:t>
      </w:r>
      <w:r>
        <w:rPr>
          <w:rFonts w:hint="eastAsia" w:eastAsia="黑体"/>
          <w:sz w:val="30"/>
        </w:rPr>
        <w:t>研究目标与意义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firstLine="600" w:firstLineChars="200"/>
        <w:rPr>
          <w:rFonts w:hint="eastAsia" w:eastAsia="仿宋_GB2312"/>
          <w:sz w:val="30"/>
        </w:rPr>
      </w:pPr>
    </w:p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二、研究内容及实施方案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before="120" w:line="360" w:lineRule="auto"/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1、主要研究内容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rPr>
          <w:rFonts w:hint="eastAsia" w:eastAsia="仿宋_GB2312"/>
          <w:sz w:val="3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before="120" w:line="360" w:lineRule="auto"/>
              <w:rPr>
                <w:rFonts w:hint="eastAsia" w:eastAsia="仿宋_GB2312"/>
                <w:b/>
                <w:sz w:val="30"/>
              </w:rPr>
            </w:pPr>
            <w:r>
              <w:rPr>
                <w:rFonts w:eastAsia="仿宋_GB2312"/>
                <w:sz w:val="30"/>
              </w:rPr>
              <w:br w:type="page"/>
            </w:r>
            <w:r>
              <w:rPr>
                <w:rFonts w:hint="eastAsia" w:eastAsia="仿宋_GB2312"/>
                <w:b/>
                <w:sz w:val="30"/>
              </w:rPr>
              <w:t>2、实施方案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rPr>
          <w:rFonts w:hint="eastAsia" w:eastAsia="仿宋_GB2312"/>
          <w:sz w:val="3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before="120" w:line="360" w:lineRule="auto"/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3、技术难点和创新点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三、预期成果及考核指标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before="120" w:line="360" w:lineRule="auto"/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1、预期成果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2、考核指标（含主要技术经济指标）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rPr>
          <w:rFonts w:hint="eastAsia" w:eastAsia="仿宋_GB2312"/>
          <w:sz w:val="30"/>
        </w:rPr>
      </w:pPr>
    </w:p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四、工作基础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8522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</w:p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五、经费预算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napToGrid w:val="0"/>
              <w:spacing w:before="120" w:line="360" w:lineRule="auto"/>
              <w:ind w:right="2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要求：</w:t>
            </w:r>
            <w:r>
              <w:rPr>
                <w:rFonts w:hint="eastAsia" w:ascii="仿宋_GB2312" w:eastAsia="仿宋_GB2312"/>
                <w:sz w:val="24"/>
              </w:rPr>
              <w:t>请对课题预算支出逐项进行说明，详细分析预算支出理由，以及与课题的相关性，具体测算标准，测算依据等。无支出说明或说明理由不详细，视为预算理由不充分。</w:t>
            </w: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line="360" w:lineRule="auto"/>
              <w:ind w:right="26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六、主要研究人员</w:t>
      </w:r>
    </w:p>
    <w:tbl>
      <w:tblPr>
        <w:tblStyle w:val="6"/>
        <w:tblpPr w:leftFromText="180" w:rightFromText="180" w:vertAnchor="text" w:horzAnchor="margin" w:tblpY="4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72"/>
        <w:gridCol w:w="473"/>
        <w:gridCol w:w="1260"/>
        <w:gridCol w:w="1260"/>
        <w:gridCol w:w="14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职务职称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业务专业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为本课题工作时间（%）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2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473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eastAsia="仿宋_GB2312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七、所在单位推荐意见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课题申请人签名：</w:t>
            </w:r>
            <w:r>
              <w:rPr>
                <w:rFonts w:hint="eastAsia" w:eastAsia="仿宋_GB2312"/>
                <w:b/>
                <w:sz w:val="28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right="26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八、评审意见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评审人意见：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评审人签名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 w:eastAsia="仿宋_GB2312"/>
                <w:b/>
                <w:sz w:val="30"/>
              </w:rPr>
              <w:t>实验室意见：</w:t>
            </w:r>
          </w:p>
          <w:p>
            <w:pPr>
              <w:rPr>
                <w:rFonts w:hint="eastAsia" w:eastAsia="仿宋_GB2312"/>
                <w:b/>
                <w:sz w:val="30"/>
              </w:rPr>
            </w:pPr>
          </w:p>
          <w:p>
            <w:pPr>
              <w:rPr>
                <w:rFonts w:hint="eastAsia" w:eastAsia="仿宋_GB2312"/>
                <w:b/>
                <w:sz w:val="30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rFonts w:hint="eastAsia" w:eastAsia="仿宋_GB2312"/>
                <w:b/>
                <w:sz w:val="30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snapToGrid w:val="0"/>
        <w:spacing w:line="360" w:lineRule="auto"/>
        <w:ind w:left="1260" w:right="26" w:firstLine="315" w:firstLineChars="150"/>
        <w:rPr>
          <w:rFonts w:hint="eastAsia"/>
        </w:rPr>
      </w:pPr>
    </w:p>
    <w:sectPr>
      <w:headerReference r:id="rId3" w:type="first"/>
      <w:pgSz w:w="11906" w:h="16838"/>
      <w:pgMar w:top="1440" w:right="1797" w:bottom="1440" w:left="1797" w:header="851" w:footer="992" w:gutter="0"/>
      <w:pgNumType w:start="6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农业部农膜污染防控重点实验室开放基金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1AE"/>
    <w:rsid w:val="000018E9"/>
    <w:rsid w:val="000032E1"/>
    <w:rsid w:val="00003770"/>
    <w:rsid w:val="00004E9B"/>
    <w:rsid w:val="00016C08"/>
    <w:rsid w:val="00016F03"/>
    <w:rsid w:val="000172A5"/>
    <w:rsid w:val="00026F4B"/>
    <w:rsid w:val="00034A19"/>
    <w:rsid w:val="00040273"/>
    <w:rsid w:val="00046F8E"/>
    <w:rsid w:val="00064B58"/>
    <w:rsid w:val="00065194"/>
    <w:rsid w:val="000654F8"/>
    <w:rsid w:val="00073185"/>
    <w:rsid w:val="00076E35"/>
    <w:rsid w:val="00086E33"/>
    <w:rsid w:val="0009047A"/>
    <w:rsid w:val="000911C9"/>
    <w:rsid w:val="000B00C1"/>
    <w:rsid w:val="000B05EB"/>
    <w:rsid w:val="000B2A84"/>
    <w:rsid w:val="000C3D77"/>
    <w:rsid w:val="000D41C8"/>
    <w:rsid w:val="000D620F"/>
    <w:rsid w:val="000E2EA6"/>
    <w:rsid w:val="000E354F"/>
    <w:rsid w:val="000E3F6B"/>
    <w:rsid w:val="001074AA"/>
    <w:rsid w:val="0010761B"/>
    <w:rsid w:val="0011692B"/>
    <w:rsid w:val="001309F2"/>
    <w:rsid w:val="0014412E"/>
    <w:rsid w:val="00147AEE"/>
    <w:rsid w:val="00151B50"/>
    <w:rsid w:val="00156147"/>
    <w:rsid w:val="00156643"/>
    <w:rsid w:val="00157579"/>
    <w:rsid w:val="0016217D"/>
    <w:rsid w:val="001733F2"/>
    <w:rsid w:val="00192676"/>
    <w:rsid w:val="001C5F54"/>
    <w:rsid w:val="00202219"/>
    <w:rsid w:val="00275353"/>
    <w:rsid w:val="00275755"/>
    <w:rsid w:val="00290FFD"/>
    <w:rsid w:val="0029550F"/>
    <w:rsid w:val="002A0D60"/>
    <w:rsid w:val="002B11D2"/>
    <w:rsid w:val="002B5C7E"/>
    <w:rsid w:val="002E5272"/>
    <w:rsid w:val="002F2E5A"/>
    <w:rsid w:val="00303067"/>
    <w:rsid w:val="0031093C"/>
    <w:rsid w:val="00312E66"/>
    <w:rsid w:val="0033678D"/>
    <w:rsid w:val="00342C94"/>
    <w:rsid w:val="003723AB"/>
    <w:rsid w:val="00372DDF"/>
    <w:rsid w:val="003800BD"/>
    <w:rsid w:val="00383854"/>
    <w:rsid w:val="00394B4A"/>
    <w:rsid w:val="003D4B2A"/>
    <w:rsid w:val="003E086F"/>
    <w:rsid w:val="003E2712"/>
    <w:rsid w:val="003F5F86"/>
    <w:rsid w:val="00416717"/>
    <w:rsid w:val="00442B76"/>
    <w:rsid w:val="00446C16"/>
    <w:rsid w:val="00472735"/>
    <w:rsid w:val="00477ED8"/>
    <w:rsid w:val="0048773E"/>
    <w:rsid w:val="00492B87"/>
    <w:rsid w:val="004A1F0F"/>
    <w:rsid w:val="004A4736"/>
    <w:rsid w:val="004A57FF"/>
    <w:rsid w:val="004D1D47"/>
    <w:rsid w:val="004D29ED"/>
    <w:rsid w:val="004D3923"/>
    <w:rsid w:val="004F44B7"/>
    <w:rsid w:val="004F7ABB"/>
    <w:rsid w:val="00503E9B"/>
    <w:rsid w:val="00503FD5"/>
    <w:rsid w:val="00504A41"/>
    <w:rsid w:val="00513A2E"/>
    <w:rsid w:val="005249CF"/>
    <w:rsid w:val="00545749"/>
    <w:rsid w:val="005463AF"/>
    <w:rsid w:val="005463D0"/>
    <w:rsid w:val="0055590E"/>
    <w:rsid w:val="00575C22"/>
    <w:rsid w:val="00594766"/>
    <w:rsid w:val="005A09B2"/>
    <w:rsid w:val="005A30A1"/>
    <w:rsid w:val="005C5278"/>
    <w:rsid w:val="005F5A9B"/>
    <w:rsid w:val="005F659C"/>
    <w:rsid w:val="00600D26"/>
    <w:rsid w:val="0062080F"/>
    <w:rsid w:val="00623DF8"/>
    <w:rsid w:val="00624904"/>
    <w:rsid w:val="00625806"/>
    <w:rsid w:val="00636504"/>
    <w:rsid w:val="00643A90"/>
    <w:rsid w:val="00652E46"/>
    <w:rsid w:val="00655E57"/>
    <w:rsid w:val="006579E7"/>
    <w:rsid w:val="00674F2A"/>
    <w:rsid w:val="006A2162"/>
    <w:rsid w:val="006B1D62"/>
    <w:rsid w:val="006F0183"/>
    <w:rsid w:val="006F1D32"/>
    <w:rsid w:val="006F50F8"/>
    <w:rsid w:val="006F6B96"/>
    <w:rsid w:val="007114C0"/>
    <w:rsid w:val="00712DC8"/>
    <w:rsid w:val="00713F28"/>
    <w:rsid w:val="007271B7"/>
    <w:rsid w:val="00727E00"/>
    <w:rsid w:val="007337A8"/>
    <w:rsid w:val="00733D4D"/>
    <w:rsid w:val="00740041"/>
    <w:rsid w:val="00741577"/>
    <w:rsid w:val="00751C2F"/>
    <w:rsid w:val="0078542C"/>
    <w:rsid w:val="00790344"/>
    <w:rsid w:val="007A49CD"/>
    <w:rsid w:val="007B18E2"/>
    <w:rsid w:val="007B52B9"/>
    <w:rsid w:val="007B6F1C"/>
    <w:rsid w:val="007C40A1"/>
    <w:rsid w:val="007F6870"/>
    <w:rsid w:val="0080191E"/>
    <w:rsid w:val="008059B1"/>
    <w:rsid w:val="00817E7F"/>
    <w:rsid w:val="00817E96"/>
    <w:rsid w:val="0083617E"/>
    <w:rsid w:val="00844DFD"/>
    <w:rsid w:val="00851385"/>
    <w:rsid w:val="00852795"/>
    <w:rsid w:val="00863B77"/>
    <w:rsid w:val="008712F0"/>
    <w:rsid w:val="0087427A"/>
    <w:rsid w:val="008764B0"/>
    <w:rsid w:val="00880105"/>
    <w:rsid w:val="00880E71"/>
    <w:rsid w:val="00883CB6"/>
    <w:rsid w:val="008B6072"/>
    <w:rsid w:val="008C2074"/>
    <w:rsid w:val="008F1FF9"/>
    <w:rsid w:val="00903416"/>
    <w:rsid w:val="0091025E"/>
    <w:rsid w:val="00912955"/>
    <w:rsid w:val="00926DFA"/>
    <w:rsid w:val="00935EB5"/>
    <w:rsid w:val="009541B2"/>
    <w:rsid w:val="00956E5A"/>
    <w:rsid w:val="00964992"/>
    <w:rsid w:val="0096588F"/>
    <w:rsid w:val="00971AAD"/>
    <w:rsid w:val="00972E9C"/>
    <w:rsid w:val="0099155D"/>
    <w:rsid w:val="009B29E1"/>
    <w:rsid w:val="009B3561"/>
    <w:rsid w:val="009D74AC"/>
    <w:rsid w:val="00A10215"/>
    <w:rsid w:val="00A1451C"/>
    <w:rsid w:val="00A27463"/>
    <w:rsid w:val="00A27AE9"/>
    <w:rsid w:val="00A531AB"/>
    <w:rsid w:val="00A533E5"/>
    <w:rsid w:val="00A54012"/>
    <w:rsid w:val="00A71208"/>
    <w:rsid w:val="00A723CF"/>
    <w:rsid w:val="00A73B24"/>
    <w:rsid w:val="00A91E7B"/>
    <w:rsid w:val="00A921BB"/>
    <w:rsid w:val="00A95DF4"/>
    <w:rsid w:val="00AA63E1"/>
    <w:rsid w:val="00AB2BF9"/>
    <w:rsid w:val="00AD4EFE"/>
    <w:rsid w:val="00AE4B33"/>
    <w:rsid w:val="00B11CF8"/>
    <w:rsid w:val="00B21D7B"/>
    <w:rsid w:val="00B33258"/>
    <w:rsid w:val="00B4685E"/>
    <w:rsid w:val="00B84143"/>
    <w:rsid w:val="00BA402D"/>
    <w:rsid w:val="00BC4498"/>
    <w:rsid w:val="00BE4F5E"/>
    <w:rsid w:val="00BF183A"/>
    <w:rsid w:val="00BF2802"/>
    <w:rsid w:val="00C01F40"/>
    <w:rsid w:val="00C13A0F"/>
    <w:rsid w:val="00C31C73"/>
    <w:rsid w:val="00C45737"/>
    <w:rsid w:val="00C55BFF"/>
    <w:rsid w:val="00C60E61"/>
    <w:rsid w:val="00C6225E"/>
    <w:rsid w:val="00C730DB"/>
    <w:rsid w:val="00C777C1"/>
    <w:rsid w:val="00C84AEC"/>
    <w:rsid w:val="00C9329B"/>
    <w:rsid w:val="00C9735E"/>
    <w:rsid w:val="00CA414F"/>
    <w:rsid w:val="00CA499C"/>
    <w:rsid w:val="00CA7875"/>
    <w:rsid w:val="00CD0797"/>
    <w:rsid w:val="00CD1C14"/>
    <w:rsid w:val="00CD6083"/>
    <w:rsid w:val="00CF06AB"/>
    <w:rsid w:val="00CF3CE5"/>
    <w:rsid w:val="00D06D0E"/>
    <w:rsid w:val="00D30944"/>
    <w:rsid w:val="00D31157"/>
    <w:rsid w:val="00D329BD"/>
    <w:rsid w:val="00D41E65"/>
    <w:rsid w:val="00D42D11"/>
    <w:rsid w:val="00D61026"/>
    <w:rsid w:val="00D64BDD"/>
    <w:rsid w:val="00D732B7"/>
    <w:rsid w:val="00D75CD1"/>
    <w:rsid w:val="00D97D20"/>
    <w:rsid w:val="00DB372A"/>
    <w:rsid w:val="00DB6DC5"/>
    <w:rsid w:val="00DC5A45"/>
    <w:rsid w:val="00DE526C"/>
    <w:rsid w:val="00DE66FB"/>
    <w:rsid w:val="00E00434"/>
    <w:rsid w:val="00E0088F"/>
    <w:rsid w:val="00E23AC9"/>
    <w:rsid w:val="00E408D9"/>
    <w:rsid w:val="00E53FDC"/>
    <w:rsid w:val="00E602F3"/>
    <w:rsid w:val="00E67693"/>
    <w:rsid w:val="00E72A37"/>
    <w:rsid w:val="00E72FA6"/>
    <w:rsid w:val="00E72FAF"/>
    <w:rsid w:val="00E73F8E"/>
    <w:rsid w:val="00E74D11"/>
    <w:rsid w:val="00E92059"/>
    <w:rsid w:val="00E9694C"/>
    <w:rsid w:val="00ED5495"/>
    <w:rsid w:val="00EF6A4B"/>
    <w:rsid w:val="00F01339"/>
    <w:rsid w:val="00F014A5"/>
    <w:rsid w:val="00F107D2"/>
    <w:rsid w:val="00F163E8"/>
    <w:rsid w:val="00F2184E"/>
    <w:rsid w:val="00F22E65"/>
    <w:rsid w:val="00F26878"/>
    <w:rsid w:val="00F30C8F"/>
    <w:rsid w:val="00F43189"/>
    <w:rsid w:val="00F441AE"/>
    <w:rsid w:val="00F472C3"/>
    <w:rsid w:val="00F51582"/>
    <w:rsid w:val="00F8031B"/>
    <w:rsid w:val="00F81A85"/>
    <w:rsid w:val="00F82E32"/>
    <w:rsid w:val="00F93475"/>
    <w:rsid w:val="00F963F5"/>
    <w:rsid w:val="00FA4E41"/>
    <w:rsid w:val="00FB4212"/>
    <w:rsid w:val="00FC0B99"/>
    <w:rsid w:val="00FD4F8F"/>
    <w:rsid w:val="00FE0E85"/>
    <w:rsid w:val="00FF4AAD"/>
    <w:rsid w:val="00FF6A99"/>
    <w:rsid w:val="43D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207</Words>
  <Characters>1181</Characters>
  <Lines>9</Lines>
  <Paragraphs>2</Paragraphs>
  <TotalTime>0</TotalTime>
  <ScaleCrop>false</ScaleCrop>
  <LinksUpToDate>false</LinksUpToDate>
  <CharactersWithSpaces>1386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2018-04-04T08:58:00Z</dcterms:created>
  <dc:creator>郝志鹏</dc:creator>
  <cp:lastModifiedBy>Administrator</cp:lastModifiedBy>
  <dcterms:modified xsi:type="dcterms:W3CDTF">2018-04-09T02:15:12Z</dcterms:modified>
  <dc:title>收到日期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