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94" w:rsidRDefault="001E3794" w:rsidP="001E3794">
      <w:pPr>
        <w:adjustRightInd w:val="0"/>
        <w:snapToGrid w:val="0"/>
        <w:spacing w:after="156"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 w:rsidRPr="00A15AB2">
        <w:rPr>
          <w:rFonts w:ascii="仿宋_GB2312" w:eastAsia="仿宋_GB2312" w:hint="eastAsia"/>
          <w:b/>
          <w:color w:val="000000"/>
          <w:sz w:val="28"/>
          <w:szCs w:val="28"/>
        </w:rPr>
        <w:t>附件3：</w:t>
      </w:r>
      <w:r>
        <w:rPr>
          <w:rFonts w:ascii="仿宋_GB2312" w:eastAsia="仿宋_GB2312"/>
          <w:color w:val="000000"/>
          <w:sz w:val="28"/>
          <w:szCs w:val="28"/>
        </w:rPr>
        <w:t>荥阳</w:t>
      </w:r>
      <w:r>
        <w:rPr>
          <w:rFonts w:ascii="仿宋_GB2312" w:eastAsia="仿宋_GB2312"/>
          <w:color w:val="000000"/>
          <w:sz w:val="28"/>
          <w:szCs w:val="28"/>
        </w:rPr>
        <w:t>——</w:t>
      </w:r>
      <w:r>
        <w:rPr>
          <w:rFonts w:ascii="仿宋_GB2312" w:eastAsia="仿宋_GB2312" w:hint="eastAsia"/>
          <w:color w:val="000000"/>
          <w:sz w:val="28"/>
          <w:szCs w:val="28"/>
        </w:rPr>
        <w:t>全</w:t>
      </w:r>
      <w:r>
        <w:rPr>
          <w:rFonts w:ascii="仿宋_GB2312" w:eastAsia="仿宋_GB2312"/>
          <w:color w:val="000000"/>
          <w:sz w:val="28"/>
          <w:szCs w:val="28"/>
        </w:rPr>
        <w:t>国最大的软籽</w:t>
      </w:r>
      <w:r>
        <w:rPr>
          <w:rFonts w:ascii="仿宋_GB2312" w:eastAsia="仿宋_GB2312" w:hint="eastAsia"/>
          <w:color w:val="000000"/>
          <w:sz w:val="28"/>
          <w:szCs w:val="28"/>
        </w:rPr>
        <w:t>石榴</w:t>
      </w:r>
      <w:r>
        <w:rPr>
          <w:rFonts w:ascii="仿宋_GB2312" w:eastAsia="仿宋_GB2312"/>
          <w:color w:val="000000"/>
          <w:sz w:val="28"/>
          <w:szCs w:val="28"/>
        </w:rPr>
        <w:t>基地</w:t>
      </w:r>
    </w:p>
    <w:p w:rsidR="001E3794" w:rsidRPr="00944AEE" w:rsidRDefault="001E3794" w:rsidP="001E3794">
      <w:pPr>
        <w:pStyle w:val="a5"/>
        <w:shd w:val="clear" w:color="auto" w:fill="FFFFFF"/>
        <w:spacing w:before="0" w:beforeAutospacing="0" w:after="156" w:afterAutospacing="0" w:line="360" w:lineRule="atLeast"/>
        <w:rPr>
          <w:color w:val="333333"/>
          <w:sz w:val="18"/>
          <w:szCs w:val="18"/>
        </w:rPr>
      </w:pPr>
      <w:r w:rsidRPr="00944AEE">
        <w:rPr>
          <w:rStyle w:val="a6"/>
          <w:rFonts w:hint="eastAsia"/>
          <w:color w:val="333333"/>
        </w:rPr>
        <w:t>一、悠久的历史及现状</w:t>
      </w:r>
    </w:p>
    <w:p w:rsidR="001E3794" w:rsidRPr="00944AEE" w:rsidRDefault="00BE132E" w:rsidP="001E3794">
      <w:pPr>
        <w:pStyle w:val="a5"/>
        <w:shd w:val="clear" w:color="auto" w:fill="FFFFFF"/>
        <w:spacing w:before="0" w:beforeAutospacing="0" w:after="156" w:afterAutospacing="0" w:line="400" w:lineRule="exact"/>
        <w:ind w:firstLine="360"/>
        <w:rPr>
          <w:rFonts w:hint="eastAsia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B6CD1F" wp14:editId="76E7F89F">
            <wp:simplePos x="0" y="0"/>
            <wp:positionH relativeFrom="margin">
              <wp:align>left</wp:align>
            </wp:positionH>
            <wp:positionV relativeFrom="paragraph">
              <wp:posOffset>1716405</wp:posOffset>
            </wp:positionV>
            <wp:extent cx="5295900" cy="2977515"/>
            <wp:effectExtent l="0" t="0" r="0" b="0"/>
            <wp:wrapSquare wrapText="bothSides"/>
            <wp:docPr id="9" name="图片 9" descr="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77515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94" w:rsidRPr="00944AEE">
        <w:rPr>
          <w:rFonts w:hint="eastAsia"/>
          <w:color w:val="333333"/>
          <w:sz w:val="21"/>
          <w:szCs w:val="21"/>
        </w:rPr>
        <w:t>河阴</w:t>
      </w:r>
      <w:proofErr w:type="gramStart"/>
      <w:r w:rsidR="001E3794" w:rsidRPr="00944AEE">
        <w:rPr>
          <w:rFonts w:hint="eastAsia"/>
          <w:color w:val="333333"/>
          <w:sz w:val="21"/>
          <w:szCs w:val="21"/>
        </w:rPr>
        <w:t>石榴乃河阴</w:t>
      </w:r>
      <w:proofErr w:type="gramEnd"/>
      <w:r w:rsidR="001E3794" w:rsidRPr="00944AEE">
        <w:rPr>
          <w:rFonts w:hint="eastAsia"/>
          <w:color w:val="333333"/>
          <w:sz w:val="21"/>
          <w:szCs w:val="21"/>
        </w:rPr>
        <w:t>县之特产，原河阴县今属荥阳市。河阴石榴原名安石榴(也叫涂林石榴)，距今已有2100多年的历史。河阴石榴栽培始于汉，因盛唐时被封为皇上之贡品而盛于唐，唐至明清备受历代王朝之青睐而为贡品。</w:t>
      </w:r>
      <w:r w:rsidR="001E3794" w:rsidRPr="00944AEE">
        <w:rPr>
          <w:rFonts w:hint="eastAsia"/>
          <w:color w:val="000000"/>
          <w:sz w:val="21"/>
          <w:szCs w:val="21"/>
        </w:rPr>
        <w:t>河阴石榴基地主要包括高村乡的刘沟、官峪、枣树沟、牛口峪等6个行政村，面积达到12000多亩。刘沟村作为河阴石榴主产区，石榴种植面积达4000余亩。该村面积6.7平方公里。2012年河阴石榴被确定为全国农运会指定产品，2013年被确定为中国八大石榴产区之一、荣获国家级农业标准化示范区。</w:t>
      </w:r>
    </w:p>
    <w:p w:rsidR="001E3794" w:rsidRPr="00944AEE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Pr="00944AEE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Pr="00944AEE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944AE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二、果品属性</w:t>
      </w:r>
    </w:p>
    <w:p w:rsidR="001E3794" w:rsidRPr="00944AEE" w:rsidRDefault="001E3794" w:rsidP="001E3794">
      <w:pPr>
        <w:adjustRightInd w:val="0"/>
        <w:snapToGrid w:val="0"/>
        <w:spacing w:after="156"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944AEE">
        <w:rPr>
          <w:rFonts w:ascii="宋体" w:hAnsi="宋体" w:cs="宋体" w:hint="eastAsia"/>
          <w:color w:val="000000"/>
          <w:kern w:val="0"/>
          <w:szCs w:val="21"/>
        </w:rPr>
        <w:t>河</w:t>
      </w:r>
      <w:proofErr w:type="gramStart"/>
      <w:r w:rsidRPr="00944AEE">
        <w:rPr>
          <w:rFonts w:ascii="宋体" w:hAnsi="宋体" w:cs="宋体" w:hint="eastAsia"/>
          <w:color w:val="000000"/>
          <w:kern w:val="0"/>
          <w:szCs w:val="21"/>
        </w:rPr>
        <w:t>阴软籽</w:t>
      </w:r>
      <w:proofErr w:type="gramEnd"/>
      <w:r w:rsidRPr="00944AEE">
        <w:rPr>
          <w:rFonts w:ascii="宋体" w:hAnsi="宋体" w:cs="宋体" w:hint="eastAsia"/>
          <w:color w:val="000000"/>
          <w:kern w:val="0"/>
          <w:szCs w:val="21"/>
        </w:rPr>
        <w:t>石榴与全国其他产区的石榴相比，品质最佳。而河阴石榴之所以盛产于</w:t>
      </w:r>
      <w:proofErr w:type="gramStart"/>
      <w:r w:rsidRPr="00944AEE">
        <w:rPr>
          <w:rFonts w:ascii="宋体" w:hAnsi="宋体" w:cs="宋体" w:hint="eastAsia"/>
          <w:color w:val="000000"/>
          <w:kern w:val="0"/>
          <w:szCs w:val="21"/>
        </w:rPr>
        <w:t>邙</w:t>
      </w:r>
      <w:proofErr w:type="gramEnd"/>
      <w:r w:rsidRPr="00944AEE">
        <w:rPr>
          <w:rFonts w:ascii="宋体" w:hAnsi="宋体" w:cs="宋体" w:hint="eastAsia"/>
          <w:color w:val="000000"/>
          <w:kern w:val="0"/>
          <w:szCs w:val="21"/>
        </w:rPr>
        <w:t>岭刘沟一带，是由刘</w:t>
      </w:r>
      <w:proofErr w:type="gramStart"/>
      <w:r w:rsidRPr="00944AEE">
        <w:rPr>
          <w:rFonts w:ascii="宋体" w:hAnsi="宋体" w:cs="宋体" w:hint="eastAsia"/>
          <w:color w:val="000000"/>
          <w:kern w:val="0"/>
          <w:szCs w:val="21"/>
        </w:rPr>
        <w:t>沟特殊</w:t>
      </w:r>
      <w:proofErr w:type="gramEnd"/>
      <w:r w:rsidRPr="00944AEE">
        <w:rPr>
          <w:rFonts w:ascii="宋体" w:hAnsi="宋体" w:cs="宋体" w:hint="eastAsia"/>
          <w:color w:val="000000"/>
          <w:kern w:val="0"/>
          <w:szCs w:val="21"/>
        </w:rPr>
        <w:t>的地理位置、气候特点和土壤结构所决定的。</w:t>
      </w:r>
      <w:proofErr w:type="gramStart"/>
      <w:r w:rsidRPr="00944AEE">
        <w:rPr>
          <w:rFonts w:ascii="宋体" w:hAnsi="宋体" w:cs="宋体" w:hint="eastAsia"/>
          <w:color w:val="000000"/>
          <w:kern w:val="0"/>
          <w:szCs w:val="21"/>
        </w:rPr>
        <w:t>邙</w:t>
      </w:r>
      <w:proofErr w:type="gramEnd"/>
      <w:r w:rsidRPr="00944AEE">
        <w:rPr>
          <w:rFonts w:ascii="宋体" w:hAnsi="宋体" w:cs="宋体" w:hint="eastAsia"/>
          <w:color w:val="000000"/>
          <w:kern w:val="0"/>
          <w:szCs w:val="21"/>
        </w:rPr>
        <w:t>岭背靠黄河，气候温和，雨量适中，开花期无大雾；石榴主要栽植区域，土质松软，含沙量大，透水性好，富含多种对人体有益的微量元素；黄河水气蒸发，增加了空气湿度；夏季昼夜温差较大。这样的气候和土壤条件为石榴的生长提供了优越环境，所以世代相传至今。这里的果农历代栽培，精心选择，去劣存优，沿袭至今，使河阴石榴品质越来越好，享誉国内外。</w:t>
      </w:r>
    </w:p>
    <w:p w:rsidR="001E3794" w:rsidRDefault="00BE132E" w:rsidP="001E3794">
      <w:pPr>
        <w:adjustRightInd w:val="0"/>
        <w:snapToGrid w:val="0"/>
        <w:spacing w:after="156"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F5224D" wp14:editId="6531DF74">
            <wp:simplePos x="0" y="0"/>
            <wp:positionH relativeFrom="column">
              <wp:posOffset>419100</wp:posOffset>
            </wp:positionH>
            <wp:positionV relativeFrom="paragraph">
              <wp:posOffset>4440555</wp:posOffset>
            </wp:positionV>
            <wp:extent cx="4762500" cy="3474720"/>
            <wp:effectExtent l="0" t="0" r="0" b="0"/>
            <wp:wrapSquare wrapText="bothSides"/>
            <wp:docPr id="8" name="图片 8" descr="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7472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33B0D2" wp14:editId="67135A2E">
            <wp:simplePos x="0" y="0"/>
            <wp:positionH relativeFrom="column">
              <wp:posOffset>-449580</wp:posOffset>
            </wp:positionH>
            <wp:positionV relativeFrom="paragraph">
              <wp:posOffset>83820</wp:posOffset>
            </wp:positionV>
            <wp:extent cx="6195060" cy="4122420"/>
            <wp:effectExtent l="0" t="0" r="0" b="0"/>
            <wp:wrapSquare wrapText="bothSides"/>
            <wp:docPr id="7" name="图片 7" descr="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2242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94">
        <w:rPr>
          <w:rFonts w:ascii="仿宋_GB2312" w:eastAsia="仿宋_GB2312"/>
          <w:color w:val="000000"/>
          <w:sz w:val="28"/>
          <w:szCs w:val="28"/>
        </w:rPr>
        <w:br w:type="page"/>
      </w:r>
    </w:p>
    <w:p w:rsidR="001E3794" w:rsidRDefault="00C23D5B" w:rsidP="001E3794">
      <w:pPr>
        <w:adjustRightInd w:val="0"/>
        <w:snapToGrid w:val="0"/>
        <w:spacing w:after="156"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71AE27" wp14:editId="6932B115">
            <wp:simplePos x="0" y="0"/>
            <wp:positionH relativeFrom="margin">
              <wp:align>center</wp:align>
            </wp:positionH>
            <wp:positionV relativeFrom="paragraph">
              <wp:posOffset>4659630</wp:posOffset>
            </wp:positionV>
            <wp:extent cx="4572000" cy="3048000"/>
            <wp:effectExtent l="0" t="0" r="0" b="0"/>
            <wp:wrapSquare wrapText="bothSides"/>
            <wp:docPr id="6" name="图片 6" descr="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5EC70EF" wp14:editId="1AB5520D">
            <wp:simplePos x="0" y="0"/>
            <wp:positionH relativeFrom="column">
              <wp:posOffset>-457200</wp:posOffset>
            </wp:positionH>
            <wp:positionV relativeFrom="paragraph">
              <wp:posOffset>179705</wp:posOffset>
            </wp:positionV>
            <wp:extent cx="6195060" cy="4114800"/>
            <wp:effectExtent l="0" t="0" r="0" b="0"/>
            <wp:wrapSquare wrapText="bothSides"/>
            <wp:docPr id="5" name="图片 5" descr="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1480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794" w:rsidRDefault="001E3794" w:rsidP="001E3794">
      <w:pPr>
        <w:adjustRightInd w:val="0"/>
        <w:snapToGrid w:val="0"/>
        <w:spacing w:after="156"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1E3794" w:rsidRDefault="001E3794" w:rsidP="001E3794">
      <w:pPr>
        <w:adjustRightInd w:val="0"/>
        <w:snapToGrid w:val="0"/>
        <w:spacing w:after="156"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E132E" w:rsidRDefault="00BE132E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E132E" w:rsidRDefault="00BE132E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E132E" w:rsidRDefault="00BE132E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1E3794" w:rsidRPr="00FB1CAA" w:rsidRDefault="001E3794" w:rsidP="001E3794">
      <w:pPr>
        <w:adjustRightInd w:val="0"/>
        <w:snapToGrid w:val="0"/>
        <w:spacing w:afterLines="0" w:line="400" w:lineRule="exac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三、周边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旅游攻略</w:t>
      </w:r>
    </w:p>
    <w:p w:rsidR="001E3794" w:rsidRPr="00944AEE" w:rsidRDefault="001E3794" w:rsidP="001E3794">
      <w:pPr>
        <w:adjustRightInd w:val="0"/>
        <w:snapToGrid w:val="0"/>
        <w:spacing w:after="156" w:line="400" w:lineRule="exact"/>
        <w:jc w:val="left"/>
        <w:rPr>
          <w:rFonts w:ascii="宋体" w:hAnsi="宋体"/>
          <w:color w:val="000000"/>
          <w:szCs w:val="21"/>
        </w:rPr>
      </w:pPr>
      <w:r w:rsidRPr="00155EF0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675640</wp:posOffset>
            </wp:positionV>
            <wp:extent cx="5715000" cy="3177540"/>
            <wp:effectExtent l="0" t="0" r="0" b="3810"/>
            <wp:wrapSquare wrapText="bothSides"/>
            <wp:docPr id="4" name="图片 4" descr="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7754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AEE">
        <w:rPr>
          <w:rFonts w:ascii="宋体" w:hAnsi="宋体" w:hint="eastAsia"/>
          <w:b/>
          <w:color w:val="000000"/>
          <w:sz w:val="24"/>
          <w:szCs w:val="24"/>
        </w:rPr>
        <w:t>少林寺:</w:t>
      </w:r>
      <w:r w:rsidRPr="00944AEE">
        <w:rPr>
          <w:rFonts w:ascii="宋体" w:hAnsi="宋体" w:hint="eastAsia"/>
          <w:color w:val="000000"/>
          <w:szCs w:val="21"/>
        </w:rPr>
        <w:t>位于河南省登封市西北13公里的中岳嵩山南麓，</w:t>
      </w:r>
      <w:proofErr w:type="gramStart"/>
      <w:r w:rsidRPr="00944AEE">
        <w:rPr>
          <w:rFonts w:ascii="宋体" w:hAnsi="宋体" w:hint="eastAsia"/>
          <w:color w:val="000000"/>
          <w:szCs w:val="21"/>
        </w:rPr>
        <w:t>嵩山东</w:t>
      </w:r>
      <w:proofErr w:type="gramEnd"/>
      <w:r w:rsidRPr="00944AEE">
        <w:rPr>
          <w:rFonts w:ascii="宋体" w:hAnsi="宋体" w:hint="eastAsia"/>
          <w:color w:val="000000"/>
          <w:szCs w:val="21"/>
        </w:rPr>
        <w:t>为</w:t>
      </w:r>
      <w:proofErr w:type="gramStart"/>
      <w:r w:rsidRPr="00944AEE">
        <w:rPr>
          <w:rFonts w:ascii="宋体" w:hAnsi="宋体" w:hint="eastAsia"/>
          <w:color w:val="000000"/>
          <w:szCs w:val="21"/>
        </w:rPr>
        <w:t>太</w:t>
      </w:r>
      <w:proofErr w:type="gramEnd"/>
      <w:r w:rsidRPr="00944AEE">
        <w:rPr>
          <w:rFonts w:ascii="宋体" w:hAnsi="宋体" w:hint="eastAsia"/>
          <w:color w:val="000000"/>
          <w:szCs w:val="21"/>
        </w:rPr>
        <w:t>室山，西为少室山，各拥三十六峰，峰峰有名，</w:t>
      </w:r>
      <w:proofErr w:type="gramStart"/>
      <w:r w:rsidRPr="00944AEE">
        <w:rPr>
          <w:rFonts w:ascii="宋体" w:hAnsi="宋体" w:hint="eastAsia"/>
          <w:color w:val="000000"/>
          <w:szCs w:val="21"/>
        </w:rPr>
        <w:t>寺处少</w:t>
      </w:r>
      <w:proofErr w:type="gramEnd"/>
      <w:r w:rsidRPr="00944AEE">
        <w:rPr>
          <w:rFonts w:ascii="宋体" w:hAnsi="宋体" w:hint="eastAsia"/>
          <w:color w:val="000000"/>
          <w:szCs w:val="21"/>
        </w:rPr>
        <w:t>室山脚密林之中，故名少林寺，是少林武术的发源地。</w:t>
      </w:r>
    </w:p>
    <w:p w:rsidR="00BE132E" w:rsidRDefault="00BE132E" w:rsidP="001E3794">
      <w:pPr>
        <w:adjustRightInd w:val="0"/>
        <w:snapToGrid w:val="0"/>
        <w:spacing w:after="156" w:line="400" w:lineRule="exact"/>
        <w:jc w:val="left"/>
        <w:rPr>
          <w:rFonts w:ascii="仿宋_GB2312" w:eastAsia="仿宋_GB2312"/>
          <w:b/>
          <w:color w:val="000000"/>
          <w:sz w:val="24"/>
          <w:szCs w:val="24"/>
        </w:rPr>
      </w:pPr>
    </w:p>
    <w:p w:rsidR="001E3794" w:rsidRPr="00944AEE" w:rsidRDefault="001E3794" w:rsidP="001E3794">
      <w:pPr>
        <w:adjustRightInd w:val="0"/>
        <w:snapToGrid w:val="0"/>
        <w:spacing w:after="156" w:line="400" w:lineRule="exact"/>
        <w:jc w:val="left"/>
        <w:rPr>
          <w:rFonts w:ascii="宋体" w:hAnsi="宋体" w:hint="eastAsia"/>
          <w:color w:val="000000"/>
          <w:sz w:val="28"/>
          <w:szCs w:val="28"/>
        </w:rPr>
      </w:pPr>
      <w:r w:rsidRPr="00155EF0">
        <w:rPr>
          <w:rFonts w:ascii="仿宋_GB2312" w:eastAsia="仿宋_GB2312" w:hint="eastAsia"/>
          <w:b/>
          <w:color w:val="000000"/>
          <w:sz w:val="24"/>
          <w:szCs w:val="24"/>
        </w:rPr>
        <w:t>清</w:t>
      </w:r>
      <w:r w:rsidRPr="00944AEE">
        <w:rPr>
          <w:rFonts w:ascii="宋体" w:hAnsi="宋体" w:hint="eastAsia"/>
          <w:b/>
          <w:color w:val="000000"/>
          <w:sz w:val="24"/>
          <w:szCs w:val="24"/>
        </w:rPr>
        <w:t>明上河园</w:t>
      </w:r>
      <w:r w:rsidRPr="00944AEE">
        <w:rPr>
          <w:rFonts w:ascii="宋体" w:hAnsi="宋体"/>
          <w:b/>
          <w:color w:val="000000"/>
          <w:sz w:val="24"/>
          <w:szCs w:val="24"/>
        </w:rPr>
        <w:t>：</w:t>
      </w:r>
      <w:r w:rsidRPr="00944AEE">
        <w:rPr>
          <w:rFonts w:ascii="宋体" w:hAnsi="宋体" w:hint="eastAsia"/>
          <w:color w:val="000000"/>
          <w:szCs w:val="21"/>
        </w:rPr>
        <w:t>位于河南省开封城西北隅，东与龙亭风景区毗邻，是以宋代张择端的名画《清明上河图》为蓝本，按照《营造法式》为建设标准，以宋朝市井文化、民俗风情、皇家园林和古代娱乐为题材，以游客参与体验为特点的文化主题公园。集中再现原图风物景观的大型宋代民俗风情游乐园，再现了世界闻名的古都汴京千年繁华的胜景。</w:t>
      </w:r>
    </w:p>
    <w:p w:rsidR="00D928D2" w:rsidRPr="001E3794" w:rsidRDefault="001E3794" w:rsidP="001E3794">
      <w:pPr>
        <w:spacing w:after="156"/>
      </w:pPr>
      <w:r w:rsidRPr="00155EF0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599858E" wp14:editId="3DA56430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6080760" cy="2047240"/>
            <wp:effectExtent l="0" t="0" r="0" b="0"/>
            <wp:wrapSquare wrapText="bothSides"/>
            <wp:docPr id="3" name="图片 3" descr="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204724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8D2" w:rsidRPr="001E3794" w:rsidSect="001E37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C23D5B">
    <w:pPr>
      <w:pStyle w:val="a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pStyle w:val="a4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285750"/>
              <wp:effectExtent l="0" t="1905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AEE" w:rsidRDefault="00C23D5B">
                          <w:pPr>
                            <w:snapToGrid w:val="0"/>
                            <w:spacing w:after="12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23D5B">
                            <w:rPr>
                              <w:noProof/>
                              <w:sz w:val="1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05pt;margin-top:0;width:9.15pt;height:22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" filled="f" stroked="f">
              <v:textbox style="mso-fit-shape-to-text:t" inset="0,0,0,0">
                <w:txbxContent>
                  <w:p w:rsidR="00944AEE" w:rsidRDefault="00C23D5B">
                    <w:pPr>
                      <w:snapToGrid w:val="0"/>
                      <w:spacing w:after="12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23D5B">
                      <w:rPr>
                        <w:noProof/>
                        <w:sz w:val="18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F5" w:rsidRDefault="00C23D5B">
    <w:pPr>
      <w:pStyle w:val="a4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C23D5B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C23D5B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C23D5B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BC"/>
    <w:rsid w:val="001E3794"/>
    <w:rsid w:val="00740613"/>
    <w:rsid w:val="008249B8"/>
    <w:rsid w:val="00BE132E"/>
    <w:rsid w:val="00C23D5B"/>
    <w:rsid w:val="00D928D2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58E28-97BB-4AE9-812A-A5B936E6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BC"/>
    <w:pPr>
      <w:widowControl w:val="0"/>
      <w:spacing w:afterLines="50"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D22BC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FD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D22B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rsid w:val="00FD22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FD22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D22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1E3794"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1E3794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5" Type="http://schemas.openxmlformats.org/officeDocument/2006/relationships/header" Target="header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2015-07-29T00:37:00Z</dcterms:created>
  <dcterms:modified xsi:type="dcterms:W3CDTF">2015-07-29T00:39:00Z</dcterms:modified>
</cp:coreProperties>
</file>